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9CC96" w14:textId="592A1CC1" w:rsidR="008F095F" w:rsidRDefault="008F095F" w:rsidP="00DD3AF5">
      <w:pPr>
        <w:jc w:val="both"/>
        <w:rPr>
          <w:rFonts w:ascii="Times New Roman" w:hAnsi="Times New Roman" w:cs="Times New Roman"/>
          <w:b/>
          <w:bCs/>
        </w:rPr>
      </w:pPr>
    </w:p>
    <w:p w14:paraId="2F9DECEC" w14:textId="4FB5610D" w:rsidR="002F2B57" w:rsidRPr="002F2B57" w:rsidRDefault="002F2B57" w:rsidP="002F2B5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F2B5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pl-PL"/>
        </w:rPr>
        <w:t>EKOZUB</w:t>
      </w:r>
      <w:r w:rsidRPr="002F2B5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rozszerza swoją obecność: udane testy technologii fal uderzeniowych w </w:t>
      </w:r>
      <w:r>
        <w:rPr>
          <w:rFonts w:ascii="Times New Roman" w:hAnsi="Times New Roman" w:cs="Times New Roman"/>
          <w:b/>
          <w:bCs/>
          <w:sz w:val="27"/>
          <w:szCs w:val="27"/>
        </w:rPr>
        <w:t>kombinacie</w:t>
      </w:r>
      <w:r w:rsidRPr="002F2B57">
        <w:rPr>
          <w:rFonts w:ascii="Times New Roman" w:hAnsi="Times New Roman" w:cs="Times New Roman"/>
          <w:b/>
          <w:bCs/>
          <w:sz w:val="27"/>
          <w:szCs w:val="27"/>
        </w:rPr>
        <w:t xml:space="preserve"> górniczo-metalurgicznym KAZCHROME</w:t>
      </w:r>
    </w:p>
    <w:p w14:paraId="5896D6F3" w14:textId="77777777" w:rsidR="002F2B57" w:rsidRPr="002F2B57" w:rsidRDefault="002F2B57" w:rsidP="002F2B5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2F2B57">
        <w:rPr>
          <w:rFonts w:ascii="Times New Roman" w:eastAsia="Times New Roman" w:hAnsi="Times New Roman" w:cs="Times New Roman"/>
          <w:sz w:val="24"/>
          <w:szCs w:val="21"/>
          <w:lang w:eastAsia="pl-PL"/>
        </w:rPr>
        <w:t>Technologia fal uderzeniowych EKOZUB, opracowana przez polską firmę EKOZUB Sp. z o.o., została z powodzeniem przetestowana w styczniu 2025 r. w przedsiębiorstwie górniczo- metalurgicznym KAZCHROME w Kazachstanie. Celem projektu było usprawnienie przepływu materiałów sypkich w krytycznych punktach linii produkcyjnej – szczególnie w kontekście trudnych warunków zimowych, z którymi zakład zmaga się cyklicznie.</w:t>
      </w:r>
    </w:p>
    <w:p w14:paraId="2DC11CFB" w14:textId="5610F0B1" w:rsidR="002F2B57" w:rsidRPr="002F2B57" w:rsidRDefault="002F2B57" w:rsidP="002F2B5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2F2B57">
        <w:rPr>
          <w:rFonts w:ascii="Times New Roman" w:eastAsia="Times New Roman" w:hAnsi="Times New Roman" w:cs="Times New Roman"/>
          <w:sz w:val="24"/>
          <w:szCs w:val="21"/>
          <w:lang w:eastAsia="pl-PL"/>
        </w:rPr>
        <w:t xml:space="preserve">Wdrożenie odbyło się w ramach współpracy z ukraińską firmą PRAO VEGA PLUS, która od 2021 roku jest oficjalnym i wyłącznym przedstawicielem EKOZUB w Kazachstanie, Ukrainie i Gruzji. Partnerstwo zaowocowało udanym pilotażem systemu EKOZUB w </w:t>
      </w:r>
      <w:r>
        <w:rPr>
          <w:rFonts w:ascii="Times New Roman" w:eastAsia="Times New Roman" w:hAnsi="Times New Roman" w:cs="Times New Roman"/>
          <w:sz w:val="24"/>
          <w:szCs w:val="21"/>
          <w:lang w:eastAsia="pl-PL"/>
        </w:rPr>
        <w:t>kombinacie</w:t>
      </w:r>
      <w:r w:rsidRPr="002F2B57">
        <w:rPr>
          <w:rFonts w:ascii="Times New Roman" w:eastAsia="Times New Roman" w:hAnsi="Times New Roman" w:cs="Times New Roman"/>
          <w:sz w:val="24"/>
          <w:szCs w:val="21"/>
          <w:lang w:eastAsia="pl-PL"/>
        </w:rPr>
        <w:t xml:space="preserve"> KAZCHROM, który potwierdził wysoką efektywność technologii w warunkach dużego zapylenia, wilgotności i ujemnych temperatur.</w:t>
      </w:r>
    </w:p>
    <w:p w14:paraId="64818C2B" w14:textId="23AD9812" w:rsidR="002F2B57" w:rsidRPr="002F2B57" w:rsidRDefault="002F2B57" w:rsidP="002F2B5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2F2B57">
        <w:rPr>
          <w:rFonts w:ascii="Times New Roman" w:eastAsia="Times New Roman" w:hAnsi="Times New Roman" w:cs="Times New Roman"/>
          <w:sz w:val="24"/>
          <w:szCs w:val="21"/>
          <w:lang w:eastAsia="pl-PL"/>
        </w:rPr>
        <w:t xml:space="preserve">W </w:t>
      </w:r>
      <w:r w:rsidR="0001625A">
        <w:rPr>
          <w:rFonts w:ascii="Times New Roman" w:eastAsia="Times New Roman" w:hAnsi="Times New Roman" w:cs="Times New Roman"/>
          <w:sz w:val="24"/>
          <w:szCs w:val="21"/>
          <w:lang w:eastAsia="pl-PL"/>
        </w:rPr>
        <w:t>kombinacie</w:t>
      </w:r>
      <w:r w:rsidRPr="002F2B57">
        <w:rPr>
          <w:rFonts w:ascii="Times New Roman" w:eastAsia="Times New Roman" w:hAnsi="Times New Roman" w:cs="Times New Roman"/>
          <w:sz w:val="24"/>
          <w:szCs w:val="21"/>
          <w:lang w:eastAsia="pl-PL"/>
        </w:rPr>
        <w:t xml:space="preserve"> KAZCHROME testy objęły bunkier zasypowy koksiku nr 7 – jeden z najbardziej awaryjnych elementów instalacji, narażony na częste zatory, zamarzanie materiału i konieczność interwencji serwisowych. W ramach projektu zainstalowano dwa generatory GFU-24/8, połączone z systemem dysz rozmieszczonych na różnych wysokościach, zasilanych sprężo</w:t>
      </w:r>
      <w:r w:rsidR="0001625A">
        <w:rPr>
          <w:rFonts w:ascii="Times New Roman" w:eastAsia="Times New Roman" w:hAnsi="Times New Roman" w:cs="Times New Roman"/>
          <w:sz w:val="24"/>
          <w:szCs w:val="21"/>
          <w:lang w:eastAsia="pl-PL"/>
        </w:rPr>
        <w:t>nym</w:t>
      </w:r>
      <w:r w:rsidRPr="002F2B57">
        <w:rPr>
          <w:rFonts w:ascii="Times New Roman" w:eastAsia="Times New Roman" w:hAnsi="Times New Roman" w:cs="Times New Roman"/>
          <w:sz w:val="24"/>
          <w:szCs w:val="21"/>
          <w:lang w:eastAsia="pl-PL"/>
        </w:rPr>
        <w:t xml:space="preserve"> powietrz</w:t>
      </w:r>
      <w:r w:rsidR="0001625A">
        <w:rPr>
          <w:rFonts w:ascii="Times New Roman" w:eastAsia="Times New Roman" w:hAnsi="Times New Roman" w:cs="Times New Roman"/>
          <w:sz w:val="24"/>
          <w:szCs w:val="21"/>
          <w:lang w:eastAsia="pl-PL"/>
        </w:rPr>
        <w:t>em</w:t>
      </w:r>
      <w:r w:rsidRPr="002F2B57">
        <w:rPr>
          <w:rFonts w:ascii="Times New Roman" w:eastAsia="Times New Roman" w:hAnsi="Times New Roman" w:cs="Times New Roman"/>
          <w:sz w:val="24"/>
          <w:szCs w:val="21"/>
          <w:lang w:eastAsia="pl-PL"/>
        </w:rPr>
        <w:t xml:space="preserve"> i sterowanych zdalnie przez moduł PCU-520.</w:t>
      </w:r>
    </w:p>
    <w:p w14:paraId="58EB364B" w14:textId="77777777" w:rsidR="002F2B57" w:rsidRPr="002F2B57" w:rsidRDefault="002F2B57" w:rsidP="002F2B5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2F2B57">
        <w:rPr>
          <w:rFonts w:ascii="Times New Roman" w:eastAsia="Times New Roman" w:hAnsi="Times New Roman" w:cs="Times New Roman"/>
          <w:sz w:val="24"/>
          <w:szCs w:val="21"/>
          <w:lang w:eastAsia="pl-PL"/>
        </w:rPr>
        <w:t>Zgodnie z wynikami zawartymi w załączonym sprawozdaniu technicznym, system:</w:t>
      </w:r>
    </w:p>
    <w:p w14:paraId="528ED1EF" w14:textId="77777777" w:rsidR="002F2B57" w:rsidRPr="002F2B57" w:rsidRDefault="002F2B57" w:rsidP="002F2B57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2F2B57">
        <w:rPr>
          <w:rFonts w:ascii="Times New Roman" w:eastAsia="Times New Roman" w:hAnsi="Times New Roman" w:cs="Times New Roman"/>
          <w:sz w:val="24"/>
          <w:szCs w:val="21"/>
          <w:lang w:eastAsia="pl-PL"/>
        </w:rPr>
        <w:t>skutecznie wyeliminował nawisy materiału w bunkrze,</w:t>
      </w:r>
    </w:p>
    <w:p w14:paraId="4C188CE0" w14:textId="77777777" w:rsidR="002F2B57" w:rsidRPr="002F2B57" w:rsidRDefault="002F2B57" w:rsidP="002F2B57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2F2B57">
        <w:rPr>
          <w:rFonts w:ascii="Times New Roman" w:eastAsia="Times New Roman" w:hAnsi="Times New Roman" w:cs="Times New Roman"/>
          <w:sz w:val="24"/>
          <w:szCs w:val="21"/>
          <w:lang w:eastAsia="pl-PL"/>
        </w:rPr>
        <w:t>zapewnił ciągłość dozowania wsadu na taśmę,</w:t>
      </w:r>
    </w:p>
    <w:p w14:paraId="64E1390D" w14:textId="77777777" w:rsidR="002F2B57" w:rsidRPr="002F2B57" w:rsidRDefault="002F2B57" w:rsidP="002F2B57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2F2B57">
        <w:rPr>
          <w:rFonts w:ascii="Times New Roman" w:eastAsia="Times New Roman" w:hAnsi="Times New Roman" w:cs="Times New Roman"/>
          <w:sz w:val="24"/>
          <w:szCs w:val="21"/>
          <w:lang w:eastAsia="pl-PL"/>
        </w:rPr>
        <w:t>zredukował liczbę awarii i przestojów,</w:t>
      </w:r>
    </w:p>
    <w:p w14:paraId="2F569319" w14:textId="77777777" w:rsidR="002F2B57" w:rsidRPr="002F2B57" w:rsidRDefault="002F2B57" w:rsidP="002F2B57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2F2B57">
        <w:rPr>
          <w:rFonts w:ascii="Times New Roman" w:eastAsia="Times New Roman" w:hAnsi="Times New Roman" w:cs="Times New Roman"/>
          <w:sz w:val="24"/>
          <w:szCs w:val="21"/>
          <w:lang w:eastAsia="pl-PL"/>
        </w:rPr>
        <w:t>nie wymagał żadnych interwencji mechanicznych przez cały okres prób,</w:t>
      </w:r>
    </w:p>
    <w:p w14:paraId="2755E4B9" w14:textId="77777777" w:rsidR="002F2B57" w:rsidRPr="002F2B57" w:rsidRDefault="002F2B57" w:rsidP="002F2B57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2F2B57">
        <w:rPr>
          <w:rFonts w:ascii="Times New Roman" w:eastAsia="Times New Roman" w:hAnsi="Times New Roman" w:cs="Times New Roman"/>
          <w:sz w:val="24"/>
          <w:szCs w:val="21"/>
          <w:lang w:eastAsia="pl-PL"/>
        </w:rPr>
        <w:t>został pozytywnie oceniony przez operatorów i techników obsługi.</w:t>
      </w:r>
    </w:p>
    <w:p w14:paraId="2534615A" w14:textId="18815479" w:rsidR="002F2B57" w:rsidRPr="002F2B57" w:rsidRDefault="002F2B57" w:rsidP="002F2B57">
      <w:pPr>
        <w:spacing w:beforeAutospacing="1" w:after="100" w:afterAutospacing="1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2F2B57">
        <w:rPr>
          <w:rFonts w:ascii="Times New Roman" w:eastAsia="Times New Roman" w:hAnsi="Times New Roman" w:cs="Times New Roman"/>
          <w:sz w:val="24"/>
          <w:szCs w:val="21"/>
          <w:lang w:eastAsia="pl-PL"/>
        </w:rPr>
        <w:t>„Potwierdziliśmy, że generatory</w:t>
      </w:r>
      <w:r w:rsidR="0001625A">
        <w:rPr>
          <w:rFonts w:ascii="Times New Roman" w:eastAsia="Times New Roman" w:hAnsi="Times New Roman" w:cs="Times New Roman"/>
          <w:sz w:val="24"/>
          <w:szCs w:val="21"/>
          <w:lang w:eastAsia="pl-PL"/>
        </w:rPr>
        <w:t xml:space="preserve"> fal uderzeniowych</w:t>
      </w:r>
      <w:r w:rsidRPr="002F2B57">
        <w:rPr>
          <w:rFonts w:ascii="Times New Roman" w:eastAsia="Times New Roman" w:hAnsi="Times New Roman" w:cs="Times New Roman"/>
          <w:sz w:val="24"/>
          <w:szCs w:val="21"/>
          <w:lang w:eastAsia="pl-PL"/>
        </w:rPr>
        <w:t xml:space="preserve"> EKOZUB sprawdzają się nie tylko w warunkach europejskich, ale również w realiach surowego klimatu</w:t>
      </w:r>
      <w:r w:rsidR="0001625A">
        <w:rPr>
          <w:rFonts w:ascii="Times New Roman" w:eastAsia="Times New Roman" w:hAnsi="Times New Roman" w:cs="Times New Roman"/>
          <w:sz w:val="24"/>
          <w:szCs w:val="21"/>
          <w:lang w:eastAsia="pl-PL"/>
        </w:rPr>
        <w:t xml:space="preserve"> w Kazachstanie</w:t>
      </w:r>
      <w:r w:rsidRPr="002F2B57">
        <w:rPr>
          <w:rFonts w:ascii="Times New Roman" w:eastAsia="Times New Roman" w:hAnsi="Times New Roman" w:cs="Times New Roman"/>
          <w:sz w:val="24"/>
          <w:szCs w:val="21"/>
          <w:lang w:eastAsia="pl-PL"/>
        </w:rPr>
        <w:t>. To ważny krok w kierunku dalszego rozwoju naszej obecności na rynkach WNP i wdrażania technologii na większą skalę” – powiedział prezes zarządu firmy EKOZUB Andrzej Zuber.</w:t>
      </w:r>
    </w:p>
    <w:p w14:paraId="658792DC" w14:textId="2C317E21" w:rsidR="002F2B57" w:rsidRPr="002F2B57" w:rsidRDefault="002F2B57" w:rsidP="002F2B5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2F2B57">
        <w:rPr>
          <w:rFonts w:ascii="Times New Roman" w:eastAsia="Times New Roman" w:hAnsi="Times New Roman" w:cs="Times New Roman"/>
          <w:sz w:val="24"/>
          <w:szCs w:val="21"/>
          <w:lang w:eastAsia="pl-PL"/>
        </w:rPr>
        <w:t xml:space="preserve">Technologia fal uderzeniowych EKOZUB </w:t>
      </w:r>
      <w:r w:rsidR="0001625A" w:rsidRPr="002F2B57">
        <w:rPr>
          <w:rFonts w:ascii="Times New Roman" w:eastAsia="Times New Roman" w:hAnsi="Times New Roman" w:cs="Times New Roman"/>
          <w:sz w:val="24"/>
          <w:szCs w:val="21"/>
          <w:lang w:eastAsia="pl-PL"/>
        </w:rPr>
        <w:t>wykorzystuje</w:t>
      </w:r>
      <w:r w:rsidR="0001625A">
        <w:rPr>
          <w:rFonts w:ascii="Times New Roman" w:eastAsia="Times New Roman" w:hAnsi="Times New Roman" w:cs="Times New Roman"/>
          <w:sz w:val="24"/>
          <w:szCs w:val="21"/>
          <w:lang w:eastAsia="pl-PL"/>
        </w:rPr>
        <w:t xml:space="preserve"> energię </w:t>
      </w:r>
      <w:r w:rsidRPr="002F2B57">
        <w:rPr>
          <w:rFonts w:ascii="Times New Roman" w:eastAsia="Times New Roman" w:hAnsi="Times New Roman" w:cs="Times New Roman"/>
          <w:sz w:val="24"/>
          <w:szCs w:val="21"/>
          <w:lang w:eastAsia="pl-PL"/>
        </w:rPr>
        <w:t>sprężonego powietrza pod wysokim ciśnieniem, któr</w:t>
      </w:r>
      <w:r w:rsidR="00950EDB">
        <w:rPr>
          <w:rFonts w:ascii="Times New Roman" w:eastAsia="Times New Roman" w:hAnsi="Times New Roman" w:cs="Times New Roman"/>
          <w:sz w:val="24"/>
          <w:szCs w:val="21"/>
          <w:lang w:eastAsia="pl-PL"/>
        </w:rPr>
        <w:t>a</w:t>
      </w:r>
      <w:r w:rsidRPr="002F2B57">
        <w:rPr>
          <w:rFonts w:ascii="Times New Roman" w:eastAsia="Times New Roman" w:hAnsi="Times New Roman" w:cs="Times New Roman"/>
          <w:sz w:val="24"/>
          <w:szCs w:val="21"/>
          <w:lang w:eastAsia="pl-PL"/>
        </w:rPr>
        <w:t xml:space="preserve"> generuj</w:t>
      </w:r>
      <w:r w:rsidR="00950EDB">
        <w:rPr>
          <w:rFonts w:ascii="Times New Roman" w:eastAsia="Times New Roman" w:hAnsi="Times New Roman" w:cs="Times New Roman"/>
          <w:sz w:val="24"/>
          <w:szCs w:val="21"/>
          <w:lang w:eastAsia="pl-PL"/>
        </w:rPr>
        <w:t>e</w:t>
      </w:r>
      <w:r w:rsidRPr="002F2B57">
        <w:rPr>
          <w:rFonts w:ascii="Times New Roman" w:eastAsia="Times New Roman" w:hAnsi="Times New Roman" w:cs="Times New Roman"/>
          <w:sz w:val="24"/>
          <w:szCs w:val="21"/>
          <w:lang w:eastAsia="pl-PL"/>
        </w:rPr>
        <w:t xml:space="preserve"> impulsy niszczące zatory materiałów sypkich w silosach, bunkrach i zsypach. W porównaniu z tradycyjnymi metodami (wibratory, młoty pneumatyczne), rozwiązanie to cechuje się wyższą skutecznością, mniejszym zużyciem energii oraz bezpieczeństwem dla konstrukcji i personelu.</w:t>
      </w:r>
    </w:p>
    <w:p w14:paraId="1D19E19C" w14:textId="77777777" w:rsidR="002F2B57" w:rsidRPr="002F2B57" w:rsidRDefault="002F2B57" w:rsidP="002F2B5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2F2B57">
        <w:rPr>
          <w:rFonts w:ascii="Times New Roman" w:eastAsia="Times New Roman" w:hAnsi="Times New Roman" w:cs="Times New Roman"/>
          <w:sz w:val="24"/>
          <w:szCs w:val="21"/>
          <w:lang w:eastAsia="pl-PL"/>
        </w:rPr>
        <w:t>W oparciu o pozytywne wyniki testów rekomendowano:</w:t>
      </w:r>
    </w:p>
    <w:p w14:paraId="75150DA5" w14:textId="52E8080F" w:rsidR="00950EDB" w:rsidRDefault="002F2B57" w:rsidP="00950EDB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2F2B57">
        <w:rPr>
          <w:rFonts w:ascii="Times New Roman" w:eastAsia="Times New Roman" w:hAnsi="Times New Roman" w:cs="Times New Roman"/>
          <w:sz w:val="24"/>
          <w:szCs w:val="21"/>
          <w:lang w:eastAsia="pl-PL"/>
        </w:rPr>
        <w:t xml:space="preserve">rozszerzenie systemu na wszystkie zasobniki materiału masowego w </w:t>
      </w:r>
      <w:r w:rsidR="00E52BCB">
        <w:rPr>
          <w:rFonts w:ascii="Times New Roman" w:eastAsia="Times New Roman" w:hAnsi="Times New Roman" w:cs="Times New Roman"/>
          <w:sz w:val="24"/>
          <w:szCs w:val="21"/>
          <w:lang w:eastAsia="pl-PL"/>
        </w:rPr>
        <w:t>spiekalni kombinatu</w:t>
      </w:r>
      <w:r w:rsidR="00950EDB">
        <w:rPr>
          <w:rFonts w:ascii="Times New Roman" w:eastAsia="Times New Roman" w:hAnsi="Times New Roman" w:cs="Times New Roman"/>
          <w:sz w:val="24"/>
          <w:szCs w:val="21"/>
          <w:lang w:eastAsia="pl-PL"/>
        </w:rPr>
        <w:t xml:space="preserve"> </w:t>
      </w:r>
      <w:r w:rsidRPr="002F2B57">
        <w:rPr>
          <w:rFonts w:ascii="Times New Roman" w:eastAsia="Times New Roman" w:hAnsi="Times New Roman" w:cs="Times New Roman"/>
          <w:sz w:val="24"/>
          <w:szCs w:val="21"/>
          <w:lang w:eastAsia="pl-PL"/>
        </w:rPr>
        <w:t>KAZCHROME,</w:t>
      </w:r>
    </w:p>
    <w:p w14:paraId="364E3416" w14:textId="77777777" w:rsidR="00950EDB" w:rsidRPr="00950EDB" w:rsidRDefault="00950EDB" w:rsidP="00950EDB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</w:p>
    <w:p w14:paraId="745ABC87" w14:textId="4E51C78E" w:rsidR="00950EDB" w:rsidRDefault="00950EDB" w:rsidP="002F2B57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pl-PL"/>
        </w:rPr>
        <w:t xml:space="preserve">przygotowanie projektu wdrożenia dla jednostki dozującej pieca rudowo-termicznego (RTF) </w:t>
      </w:r>
      <w:r w:rsidR="003E4801">
        <w:rPr>
          <w:rFonts w:ascii="Times New Roman" w:eastAsia="Times New Roman" w:hAnsi="Times New Roman" w:cs="Times New Roman"/>
          <w:sz w:val="24"/>
          <w:szCs w:val="21"/>
          <w:lang w:eastAsia="pl-PL"/>
        </w:rPr>
        <w:t>w kombinacie KAZCHROME</w:t>
      </w:r>
      <w:r>
        <w:rPr>
          <w:rFonts w:ascii="Times New Roman" w:eastAsia="Times New Roman" w:hAnsi="Times New Roman" w:cs="Times New Roman"/>
          <w:sz w:val="24"/>
          <w:szCs w:val="21"/>
          <w:lang w:eastAsia="pl-PL"/>
        </w:rPr>
        <w:t xml:space="preserve"> </w:t>
      </w:r>
    </w:p>
    <w:p w14:paraId="62584E39" w14:textId="2C091AED" w:rsidR="002F2B57" w:rsidRPr="002F2B57" w:rsidRDefault="002F2B57" w:rsidP="002F2B57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2F2B57">
        <w:rPr>
          <w:rFonts w:ascii="Times New Roman" w:eastAsia="Times New Roman" w:hAnsi="Times New Roman" w:cs="Times New Roman"/>
          <w:sz w:val="24"/>
          <w:szCs w:val="21"/>
          <w:lang w:eastAsia="pl-PL"/>
        </w:rPr>
        <w:t>wdrożenie zintegrowanego, scentralizowanego systemu sterowania generatorami i sprężarkami.</w:t>
      </w:r>
    </w:p>
    <w:p w14:paraId="70BDCCAD" w14:textId="77777777" w:rsidR="002F2B57" w:rsidRPr="002F2B57" w:rsidRDefault="002F2B57" w:rsidP="002F2B57">
      <w:pPr>
        <w:rPr>
          <w:rFonts w:ascii="Times New Roman" w:eastAsia="Times New Roman" w:hAnsi="Times New Roman" w:cs="Times New Roman"/>
          <w:sz w:val="24"/>
          <w:szCs w:val="21"/>
          <w:lang w:eastAsia="pl-PL"/>
        </w:rPr>
      </w:pPr>
    </w:p>
    <w:p w14:paraId="3C61FF3C" w14:textId="77777777" w:rsidR="002F2B57" w:rsidRPr="002F2B57" w:rsidRDefault="002F2B57" w:rsidP="002F2B57">
      <w:pPr>
        <w:rPr>
          <w:rFonts w:ascii="Times New Roman" w:hAnsi="Times New Roman" w:cs="Times New Roman"/>
          <w:bCs/>
          <w:iCs/>
          <w:sz w:val="28"/>
          <w:szCs w:val="21"/>
        </w:rPr>
      </w:pPr>
    </w:p>
    <w:p w14:paraId="16897A57" w14:textId="77777777" w:rsidR="002F2B57" w:rsidRPr="002F2B57" w:rsidRDefault="002F2B57" w:rsidP="002F2B57">
      <w:pPr>
        <w:ind w:left="4395" w:firstLine="708"/>
        <w:jc w:val="both"/>
        <w:rPr>
          <w:rFonts w:ascii="Times New Roman" w:hAnsi="Times New Roman" w:cs="Times New Roman"/>
          <w:b/>
          <w:i/>
          <w:sz w:val="28"/>
          <w:szCs w:val="21"/>
        </w:rPr>
      </w:pPr>
    </w:p>
    <w:p w14:paraId="33271168" w14:textId="77777777" w:rsidR="002F2B57" w:rsidRPr="002F2B57" w:rsidRDefault="002F2B57" w:rsidP="002F2B57">
      <w:pPr>
        <w:jc w:val="both"/>
        <w:rPr>
          <w:rFonts w:ascii="Times New Roman" w:hAnsi="Times New Roman" w:cs="Times New Roman"/>
          <w:sz w:val="24"/>
          <w:szCs w:val="21"/>
        </w:rPr>
      </w:pPr>
    </w:p>
    <w:p w14:paraId="010B7541" w14:textId="21ECDCF3" w:rsidR="002F2B57" w:rsidRDefault="003E4801" w:rsidP="003E480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Z poważaniem</w:t>
      </w:r>
    </w:p>
    <w:p w14:paraId="2946B3F5" w14:textId="77777777" w:rsidR="003E4801" w:rsidRDefault="003E4801" w:rsidP="003E4801">
      <w:pPr>
        <w:jc w:val="right"/>
        <w:rPr>
          <w:rFonts w:ascii="Times New Roman" w:hAnsi="Times New Roman" w:cs="Times New Roman"/>
          <w:b/>
          <w:bCs/>
        </w:rPr>
      </w:pPr>
    </w:p>
    <w:p w14:paraId="7AFF3BC4" w14:textId="44DD6B56" w:rsidR="003E4801" w:rsidRPr="009E6798" w:rsidRDefault="003E4801" w:rsidP="003E4801">
      <w:pPr>
        <w:jc w:val="right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inline distT="0" distB="0" distL="0" distR="0" wp14:anchorId="7D6BA2F9" wp14:editId="25581768">
            <wp:extent cx="1930400" cy="9525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4801" w:rsidRPr="009E6798" w:rsidSect="00A40DCF">
      <w:headerReference w:type="default" r:id="rId9"/>
      <w:footerReference w:type="even" r:id="rId10"/>
      <w:footerReference w:type="default" r:id="rId11"/>
      <w:pgSz w:w="11906" w:h="16838" w:code="9"/>
      <w:pgMar w:top="1418" w:right="1134" w:bottom="1134" w:left="1701" w:header="720" w:footer="720" w:gutter="0"/>
      <w:pgNumType w:start="1" w:chapStyle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2670F" w14:textId="77777777" w:rsidR="00BE1067" w:rsidRDefault="00BE1067" w:rsidP="00CC4DD2">
      <w:r>
        <w:separator/>
      </w:r>
    </w:p>
  </w:endnote>
  <w:endnote w:type="continuationSeparator" w:id="0">
    <w:p w14:paraId="006CDF9B" w14:textId="77777777" w:rsidR="00BE1067" w:rsidRDefault="00BE1067" w:rsidP="00CC4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5AA9C" w14:textId="28EA1C2B" w:rsidR="00A40DCF" w:rsidRDefault="00A40DCF" w:rsidP="00A40DCF">
    <w:pPr>
      <w:spacing w:line="276" w:lineRule="auto"/>
      <w:rPr>
        <w:rFonts w:ascii="Century Gothic" w:eastAsia="Times New Roman" w:hAnsi="Century Gothic" w:cs="Times New Roman"/>
        <w:b/>
        <w:bCs/>
        <w:color w:val="595959"/>
        <w:sz w:val="18"/>
        <w:szCs w:val="18"/>
        <w:lang w:eastAsia="pl-PL"/>
      </w:rPr>
    </w:pPr>
    <w:r w:rsidRPr="00E14A81">
      <w:rPr>
        <w:rFonts w:ascii="Century Gothic" w:eastAsia="Times New Roman" w:hAnsi="Century Gothic" w:cs="Times New Roman"/>
        <w:b/>
        <w:bCs/>
        <w:color w:val="595959"/>
        <w:sz w:val="18"/>
        <w:szCs w:val="18"/>
        <w:lang w:eastAsia="pl-PL"/>
      </w:rPr>
      <w:t>Sąd Rejonowy w Gliwicach</w:t>
    </w:r>
    <w:r>
      <w:rPr>
        <w:rFonts w:ascii="Century Gothic" w:eastAsia="Times New Roman" w:hAnsi="Century Gothic" w:cs="Times New Roman"/>
        <w:b/>
        <w:bCs/>
        <w:color w:val="595959"/>
        <w:sz w:val="18"/>
        <w:szCs w:val="18"/>
        <w:lang w:eastAsia="pl-PL"/>
      </w:rPr>
      <w:tab/>
    </w:r>
    <w:r>
      <w:rPr>
        <w:rFonts w:ascii="Century Gothic" w:eastAsia="Times New Roman" w:hAnsi="Century Gothic" w:cs="Times New Roman"/>
        <w:b/>
        <w:bCs/>
        <w:color w:val="595959"/>
        <w:sz w:val="18"/>
        <w:szCs w:val="18"/>
        <w:lang w:eastAsia="pl-PL"/>
      </w:rPr>
      <w:tab/>
    </w:r>
    <w:r>
      <w:rPr>
        <w:rFonts w:ascii="Century Gothic" w:eastAsia="Times New Roman" w:hAnsi="Century Gothic" w:cs="Times New Roman"/>
        <w:b/>
        <w:bCs/>
        <w:color w:val="595959"/>
        <w:sz w:val="18"/>
        <w:szCs w:val="18"/>
        <w:lang w:eastAsia="pl-PL"/>
      </w:rPr>
      <w:tab/>
      <w:t>NIP 639 200 32 02</w:t>
    </w:r>
    <w:r>
      <w:rPr>
        <w:rFonts w:ascii="Century Gothic" w:eastAsia="Times New Roman" w:hAnsi="Century Gothic" w:cs="Times New Roman"/>
        <w:b/>
        <w:bCs/>
        <w:color w:val="595959"/>
        <w:sz w:val="18"/>
        <w:szCs w:val="18"/>
        <w:lang w:eastAsia="pl-PL"/>
      </w:rPr>
      <w:tab/>
    </w:r>
    <w:r>
      <w:rPr>
        <w:rFonts w:ascii="Century Gothic" w:eastAsia="Times New Roman" w:hAnsi="Century Gothic" w:cs="Times New Roman"/>
        <w:b/>
        <w:bCs/>
        <w:color w:val="595959"/>
        <w:sz w:val="18"/>
        <w:szCs w:val="18"/>
        <w:lang w:eastAsia="pl-PL"/>
      </w:rPr>
      <w:tab/>
    </w:r>
    <w:r>
      <w:rPr>
        <w:rFonts w:ascii="Century Gothic" w:eastAsia="Times New Roman" w:hAnsi="Century Gothic" w:cs="Times New Roman"/>
        <w:b/>
        <w:bCs/>
        <w:color w:val="595959"/>
        <w:sz w:val="18"/>
        <w:szCs w:val="18"/>
        <w:lang w:eastAsia="pl-PL"/>
      </w:rPr>
      <w:tab/>
      <w:t xml:space="preserve">         </w:t>
    </w:r>
  </w:p>
  <w:p w14:paraId="0DDEDB05" w14:textId="77777777" w:rsidR="00A40DCF" w:rsidRDefault="00A40DCF" w:rsidP="00A40DCF">
    <w:pPr>
      <w:spacing w:line="276" w:lineRule="auto"/>
      <w:rPr>
        <w:rFonts w:ascii="Century Gothic" w:eastAsia="Times New Roman" w:hAnsi="Century Gothic" w:cs="Times New Roman"/>
        <w:b/>
        <w:bCs/>
        <w:color w:val="595959"/>
        <w:sz w:val="18"/>
        <w:szCs w:val="18"/>
        <w:lang w:eastAsia="pl-PL"/>
      </w:rPr>
    </w:pPr>
    <w:r w:rsidRPr="00E14A81">
      <w:rPr>
        <w:rFonts w:ascii="Century Gothic" w:eastAsia="Times New Roman" w:hAnsi="Century Gothic" w:cs="Times New Roman"/>
        <w:b/>
        <w:bCs/>
        <w:color w:val="595959"/>
        <w:sz w:val="18"/>
        <w:szCs w:val="18"/>
        <w:lang w:eastAsia="pl-PL"/>
      </w:rPr>
      <w:t>KRS nr 0000404144</w:t>
    </w:r>
    <w:r>
      <w:rPr>
        <w:rFonts w:ascii="Century Gothic" w:eastAsia="Times New Roman" w:hAnsi="Century Gothic" w:cs="Times New Roman"/>
        <w:b/>
        <w:bCs/>
        <w:color w:val="595959"/>
        <w:sz w:val="18"/>
        <w:szCs w:val="18"/>
        <w:lang w:eastAsia="pl-PL"/>
      </w:rPr>
      <w:tab/>
    </w:r>
    <w:r>
      <w:rPr>
        <w:rFonts w:ascii="Century Gothic" w:eastAsia="Times New Roman" w:hAnsi="Century Gothic" w:cs="Times New Roman"/>
        <w:b/>
        <w:bCs/>
        <w:color w:val="595959"/>
        <w:sz w:val="18"/>
        <w:szCs w:val="18"/>
        <w:lang w:eastAsia="pl-PL"/>
      </w:rPr>
      <w:tab/>
    </w:r>
    <w:r>
      <w:rPr>
        <w:rFonts w:ascii="Century Gothic" w:eastAsia="Times New Roman" w:hAnsi="Century Gothic" w:cs="Times New Roman"/>
        <w:b/>
        <w:bCs/>
        <w:color w:val="595959"/>
        <w:sz w:val="18"/>
        <w:szCs w:val="18"/>
        <w:lang w:eastAsia="pl-PL"/>
      </w:rPr>
      <w:tab/>
    </w:r>
    <w:r>
      <w:rPr>
        <w:rFonts w:ascii="Century Gothic" w:eastAsia="Times New Roman" w:hAnsi="Century Gothic" w:cs="Times New Roman"/>
        <w:b/>
        <w:bCs/>
        <w:color w:val="595959"/>
        <w:sz w:val="18"/>
        <w:szCs w:val="18"/>
        <w:lang w:eastAsia="pl-PL"/>
      </w:rPr>
      <w:tab/>
      <w:t>REGON 242798312</w:t>
    </w:r>
  </w:p>
  <w:p w14:paraId="39851912" w14:textId="77777777" w:rsidR="00A40DCF" w:rsidRPr="00D12971" w:rsidRDefault="00A40DCF" w:rsidP="00A40DCF">
    <w:pPr>
      <w:spacing w:line="276" w:lineRule="auto"/>
      <w:rPr>
        <w:rFonts w:ascii="Century Gothic" w:eastAsia="Times New Roman" w:hAnsi="Century Gothic" w:cs="Times New Roman"/>
        <w:color w:val="595959"/>
        <w:sz w:val="18"/>
        <w:szCs w:val="18"/>
        <w:lang w:eastAsia="pl-PL"/>
      </w:rPr>
    </w:pPr>
    <w:r w:rsidRPr="00E14A81">
      <w:rPr>
        <w:rFonts w:ascii="Century Gothic" w:eastAsia="Times New Roman" w:hAnsi="Century Gothic" w:cs="Times New Roman"/>
        <w:b/>
        <w:bCs/>
        <w:color w:val="595959"/>
        <w:sz w:val="18"/>
        <w:szCs w:val="18"/>
        <w:lang w:eastAsia="pl-PL"/>
      </w:rPr>
      <w:t xml:space="preserve">Kapitał zakładowy 20.000,00 zł  </w:t>
    </w:r>
    <w:r>
      <w:rPr>
        <w:rFonts w:ascii="Century Gothic" w:eastAsia="Times New Roman" w:hAnsi="Century Gothic" w:cs="Times New Roman"/>
        <w:b/>
        <w:bCs/>
        <w:color w:val="595959"/>
        <w:sz w:val="18"/>
        <w:szCs w:val="18"/>
        <w:lang w:eastAsia="pl-PL"/>
      </w:rPr>
      <w:tab/>
    </w:r>
    <w:r>
      <w:rPr>
        <w:rFonts w:ascii="Century Gothic" w:eastAsia="Times New Roman" w:hAnsi="Century Gothic" w:cs="Times New Roman"/>
        <w:b/>
        <w:bCs/>
        <w:color w:val="595959"/>
        <w:sz w:val="18"/>
        <w:szCs w:val="18"/>
        <w:lang w:eastAsia="pl-PL"/>
      </w:rPr>
      <w:tab/>
    </w:r>
    <w:r>
      <w:rPr>
        <w:rFonts w:ascii="Century Gothic" w:eastAsia="Times New Roman" w:hAnsi="Century Gothic" w:cs="Times New Roman"/>
        <w:b/>
        <w:bCs/>
        <w:color w:val="595959"/>
        <w:sz w:val="18"/>
        <w:szCs w:val="18"/>
        <w:lang w:eastAsia="pl-PL"/>
      </w:rPr>
      <w:tab/>
      <w:t>ING Bank Śląski S.A. 80 1050 1403 1000 0090 3054 6494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0F93F" w14:textId="2288DC8A" w:rsidR="00397F8E" w:rsidRDefault="00397F8E" w:rsidP="00397F8E">
    <w:pPr>
      <w:spacing w:line="276" w:lineRule="auto"/>
      <w:rPr>
        <w:rFonts w:ascii="Century Gothic" w:eastAsia="Times New Roman" w:hAnsi="Century Gothic" w:cs="Times New Roman"/>
        <w:b/>
        <w:bCs/>
        <w:color w:val="595959"/>
        <w:sz w:val="18"/>
        <w:szCs w:val="18"/>
        <w:lang w:eastAsia="pl-PL"/>
      </w:rPr>
    </w:pPr>
    <w:r w:rsidRPr="000E5819">
      <w:rPr>
        <w:rFonts w:ascii="Century Gothic" w:eastAsia="Times New Roman" w:hAnsi="Century Gothic" w:cs="Times New Roman"/>
        <w:b/>
        <w:bCs/>
        <w:color w:val="595959"/>
        <w:sz w:val="16"/>
        <w:szCs w:val="16"/>
        <w:lang w:eastAsia="pl-PL"/>
      </w:rPr>
      <w:t>Sąd Rejonowy w Gliwicach</w:t>
    </w:r>
    <w:r w:rsidRPr="000E5819">
      <w:rPr>
        <w:rFonts w:ascii="Century Gothic" w:eastAsia="Times New Roman" w:hAnsi="Century Gothic" w:cs="Times New Roman"/>
        <w:b/>
        <w:bCs/>
        <w:color w:val="595959"/>
        <w:sz w:val="16"/>
        <w:szCs w:val="16"/>
        <w:lang w:eastAsia="pl-PL"/>
      </w:rPr>
      <w:tab/>
    </w:r>
    <w:r w:rsidRPr="000E5819">
      <w:rPr>
        <w:rFonts w:ascii="Century Gothic" w:eastAsia="Times New Roman" w:hAnsi="Century Gothic" w:cs="Times New Roman"/>
        <w:b/>
        <w:bCs/>
        <w:color w:val="595959"/>
        <w:sz w:val="16"/>
        <w:szCs w:val="16"/>
        <w:lang w:eastAsia="pl-PL"/>
      </w:rPr>
      <w:tab/>
    </w:r>
    <w:r w:rsidRPr="000E5819">
      <w:rPr>
        <w:rFonts w:ascii="Century Gothic" w:eastAsia="Times New Roman" w:hAnsi="Century Gothic" w:cs="Times New Roman"/>
        <w:b/>
        <w:bCs/>
        <w:color w:val="595959"/>
        <w:sz w:val="16"/>
        <w:szCs w:val="16"/>
        <w:lang w:eastAsia="pl-PL"/>
      </w:rPr>
      <w:tab/>
    </w:r>
    <w:r w:rsidR="000E5819">
      <w:rPr>
        <w:rFonts w:ascii="Century Gothic" w:eastAsia="Times New Roman" w:hAnsi="Century Gothic" w:cs="Times New Roman"/>
        <w:b/>
        <w:bCs/>
        <w:color w:val="595959"/>
        <w:sz w:val="16"/>
        <w:szCs w:val="16"/>
        <w:lang w:eastAsia="pl-PL"/>
      </w:rPr>
      <w:tab/>
    </w:r>
    <w:r w:rsidR="001111E9">
      <w:rPr>
        <w:rFonts w:ascii="Century Gothic" w:eastAsia="Times New Roman" w:hAnsi="Century Gothic" w:cs="Times New Roman"/>
        <w:b/>
        <w:bCs/>
        <w:color w:val="595959"/>
        <w:sz w:val="16"/>
        <w:szCs w:val="16"/>
        <w:lang w:eastAsia="pl-PL"/>
      </w:rPr>
      <w:t xml:space="preserve">         </w:t>
    </w:r>
    <w:r w:rsidRPr="000E5819">
      <w:rPr>
        <w:rFonts w:ascii="Century Gothic" w:eastAsia="Times New Roman" w:hAnsi="Century Gothic" w:cs="Times New Roman"/>
        <w:b/>
        <w:bCs/>
        <w:color w:val="595959"/>
        <w:sz w:val="16"/>
        <w:szCs w:val="16"/>
        <w:lang w:eastAsia="pl-PL"/>
      </w:rPr>
      <w:t>NIP 639 200 32 02</w:t>
    </w:r>
    <w:r w:rsidR="00A40DCF" w:rsidRPr="000E5819">
      <w:rPr>
        <w:rFonts w:ascii="Century Gothic" w:eastAsia="Times New Roman" w:hAnsi="Century Gothic" w:cs="Times New Roman"/>
        <w:b/>
        <w:bCs/>
        <w:color w:val="595959"/>
        <w:sz w:val="16"/>
        <w:szCs w:val="16"/>
        <w:lang w:eastAsia="pl-PL"/>
      </w:rPr>
      <w:tab/>
    </w:r>
    <w:r w:rsidR="000E5819">
      <w:rPr>
        <w:rFonts w:ascii="Century Gothic" w:eastAsia="Times New Roman" w:hAnsi="Century Gothic" w:cs="Times New Roman"/>
        <w:b/>
        <w:bCs/>
        <w:color w:val="595959"/>
        <w:sz w:val="17"/>
        <w:szCs w:val="17"/>
        <w:lang w:eastAsia="pl-PL"/>
      </w:rPr>
      <w:tab/>
    </w:r>
    <w:r w:rsidR="00A40DCF">
      <w:rPr>
        <w:rFonts w:ascii="Century Gothic" w:eastAsia="Times New Roman" w:hAnsi="Century Gothic" w:cs="Times New Roman"/>
        <w:b/>
        <w:bCs/>
        <w:color w:val="595959"/>
        <w:sz w:val="18"/>
        <w:szCs w:val="18"/>
        <w:lang w:eastAsia="pl-PL"/>
      </w:rPr>
      <w:tab/>
    </w:r>
    <w:r w:rsidR="001111E9">
      <w:rPr>
        <w:rFonts w:ascii="Century Gothic" w:eastAsia="Times New Roman" w:hAnsi="Century Gothic" w:cs="Times New Roman"/>
        <w:b/>
        <w:bCs/>
        <w:color w:val="595959"/>
        <w:sz w:val="18"/>
        <w:szCs w:val="18"/>
        <w:lang w:eastAsia="pl-PL"/>
      </w:rPr>
      <w:t xml:space="preserve">     </w:t>
    </w:r>
    <w:r w:rsidR="00183768">
      <w:rPr>
        <w:rFonts w:ascii="Century Gothic" w:eastAsia="Times New Roman" w:hAnsi="Century Gothic" w:cs="Times New Roman"/>
        <w:b/>
        <w:bCs/>
        <w:color w:val="595959"/>
        <w:sz w:val="18"/>
        <w:szCs w:val="18"/>
        <w:lang w:eastAsia="pl-PL"/>
      </w:rPr>
      <w:t xml:space="preserve"> </w:t>
    </w:r>
    <w:r w:rsidR="00A40DCF" w:rsidRPr="00183768">
      <w:rPr>
        <w:rFonts w:ascii="Times New Roman" w:hAnsi="Times New Roman" w:cs="Times New Roman"/>
        <w:b/>
      </w:rPr>
      <w:t xml:space="preserve">Str. </w:t>
    </w:r>
    <w:r w:rsidR="00A40DCF" w:rsidRPr="00183768">
      <w:rPr>
        <w:rFonts w:ascii="Times New Roman" w:hAnsi="Times New Roman" w:cs="Times New Roman"/>
        <w:b/>
      </w:rPr>
      <w:fldChar w:fldCharType="begin"/>
    </w:r>
    <w:r w:rsidR="00A40DCF" w:rsidRPr="00183768">
      <w:rPr>
        <w:rFonts w:ascii="Times New Roman" w:hAnsi="Times New Roman" w:cs="Times New Roman"/>
        <w:b/>
      </w:rPr>
      <w:instrText>PAGE   \* MERGEFORMAT</w:instrText>
    </w:r>
    <w:r w:rsidR="00A40DCF" w:rsidRPr="00183768">
      <w:rPr>
        <w:rFonts w:ascii="Times New Roman" w:hAnsi="Times New Roman" w:cs="Times New Roman"/>
        <w:b/>
      </w:rPr>
      <w:fldChar w:fldCharType="separate"/>
    </w:r>
    <w:r w:rsidR="00A40DCF" w:rsidRPr="00183768">
      <w:rPr>
        <w:rFonts w:ascii="Times New Roman" w:hAnsi="Times New Roman" w:cs="Times New Roman"/>
        <w:b/>
      </w:rPr>
      <w:t>1</w:t>
    </w:r>
    <w:r w:rsidR="00A40DCF" w:rsidRPr="00183768">
      <w:rPr>
        <w:rFonts w:ascii="Times New Roman" w:hAnsi="Times New Roman" w:cs="Times New Roman"/>
        <w:b/>
      </w:rPr>
      <w:fldChar w:fldCharType="end"/>
    </w:r>
    <w:r w:rsidR="00A40DCF" w:rsidRPr="00183768">
      <w:rPr>
        <w:rFonts w:ascii="Times New Roman" w:hAnsi="Times New Roman" w:cs="Times New Roman"/>
        <w:b/>
      </w:rPr>
      <w:t>/</w:t>
    </w:r>
    <w:r w:rsidR="00914F86">
      <w:rPr>
        <w:rFonts w:ascii="Times New Roman" w:hAnsi="Times New Roman" w:cs="Times New Roman"/>
        <w:b/>
      </w:rPr>
      <w:t>11</w:t>
    </w:r>
  </w:p>
  <w:p w14:paraId="0C75CDF1" w14:textId="7EAFAC85" w:rsidR="00397F8E" w:rsidRPr="000E5819" w:rsidRDefault="00397F8E" w:rsidP="00397F8E">
    <w:pPr>
      <w:spacing w:line="276" w:lineRule="auto"/>
      <w:rPr>
        <w:rFonts w:ascii="Century Gothic" w:eastAsia="Times New Roman" w:hAnsi="Century Gothic" w:cs="Times New Roman"/>
        <w:b/>
        <w:bCs/>
        <w:color w:val="595959"/>
        <w:sz w:val="16"/>
        <w:szCs w:val="16"/>
        <w:lang w:eastAsia="pl-PL"/>
      </w:rPr>
    </w:pPr>
    <w:r w:rsidRPr="000E5819">
      <w:rPr>
        <w:rFonts w:ascii="Century Gothic" w:eastAsia="Times New Roman" w:hAnsi="Century Gothic" w:cs="Times New Roman"/>
        <w:b/>
        <w:bCs/>
        <w:color w:val="595959"/>
        <w:sz w:val="16"/>
        <w:szCs w:val="16"/>
        <w:lang w:eastAsia="pl-PL"/>
      </w:rPr>
      <w:t>KRS nr 0000404144</w:t>
    </w:r>
    <w:r w:rsidRPr="000E5819">
      <w:rPr>
        <w:rFonts w:ascii="Century Gothic" w:eastAsia="Times New Roman" w:hAnsi="Century Gothic" w:cs="Times New Roman"/>
        <w:b/>
        <w:bCs/>
        <w:color w:val="595959"/>
        <w:sz w:val="16"/>
        <w:szCs w:val="16"/>
        <w:lang w:eastAsia="pl-PL"/>
      </w:rPr>
      <w:tab/>
    </w:r>
    <w:r w:rsidRPr="000E5819">
      <w:rPr>
        <w:rFonts w:ascii="Century Gothic" w:eastAsia="Times New Roman" w:hAnsi="Century Gothic" w:cs="Times New Roman"/>
        <w:b/>
        <w:bCs/>
        <w:color w:val="595959"/>
        <w:sz w:val="16"/>
        <w:szCs w:val="16"/>
        <w:lang w:eastAsia="pl-PL"/>
      </w:rPr>
      <w:tab/>
    </w:r>
    <w:r w:rsidRPr="000E5819">
      <w:rPr>
        <w:rFonts w:ascii="Century Gothic" w:eastAsia="Times New Roman" w:hAnsi="Century Gothic" w:cs="Times New Roman"/>
        <w:b/>
        <w:bCs/>
        <w:color w:val="595959"/>
        <w:sz w:val="16"/>
        <w:szCs w:val="16"/>
        <w:lang w:eastAsia="pl-PL"/>
      </w:rPr>
      <w:tab/>
    </w:r>
    <w:r w:rsidRPr="000E5819">
      <w:rPr>
        <w:rFonts w:ascii="Century Gothic" w:eastAsia="Times New Roman" w:hAnsi="Century Gothic" w:cs="Times New Roman"/>
        <w:b/>
        <w:bCs/>
        <w:color w:val="595959"/>
        <w:sz w:val="16"/>
        <w:szCs w:val="16"/>
        <w:lang w:eastAsia="pl-PL"/>
      </w:rPr>
      <w:tab/>
    </w:r>
    <w:r w:rsidR="000E5819">
      <w:rPr>
        <w:rFonts w:ascii="Century Gothic" w:eastAsia="Times New Roman" w:hAnsi="Century Gothic" w:cs="Times New Roman"/>
        <w:b/>
        <w:bCs/>
        <w:color w:val="595959"/>
        <w:sz w:val="16"/>
        <w:szCs w:val="16"/>
        <w:lang w:eastAsia="pl-PL"/>
      </w:rPr>
      <w:tab/>
    </w:r>
    <w:r w:rsidR="001111E9">
      <w:rPr>
        <w:rFonts w:ascii="Century Gothic" w:eastAsia="Times New Roman" w:hAnsi="Century Gothic" w:cs="Times New Roman"/>
        <w:b/>
        <w:bCs/>
        <w:color w:val="595959"/>
        <w:sz w:val="16"/>
        <w:szCs w:val="16"/>
        <w:lang w:eastAsia="pl-PL"/>
      </w:rPr>
      <w:t xml:space="preserve">         </w:t>
    </w:r>
    <w:r w:rsidRPr="000E5819">
      <w:rPr>
        <w:rFonts w:ascii="Century Gothic" w:eastAsia="Times New Roman" w:hAnsi="Century Gothic" w:cs="Times New Roman"/>
        <w:b/>
        <w:bCs/>
        <w:color w:val="595959"/>
        <w:sz w:val="16"/>
        <w:szCs w:val="16"/>
        <w:lang w:eastAsia="pl-PL"/>
      </w:rPr>
      <w:t>REGON 242798312</w:t>
    </w:r>
  </w:p>
  <w:p w14:paraId="13EA7891" w14:textId="31E16D4E" w:rsidR="00D12971" w:rsidRPr="000E5819" w:rsidRDefault="00397F8E" w:rsidP="00397F8E">
    <w:pPr>
      <w:spacing w:line="276" w:lineRule="auto"/>
      <w:rPr>
        <w:rFonts w:ascii="Century Gothic" w:eastAsia="Times New Roman" w:hAnsi="Century Gothic" w:cs="Times New Roman"/>
        <w:color w:val="595959"/>
        <w:sz w:val="16"/>
        <w:szCs w:val="16"/>
        <w:lang w:eastAsia="pl-PL"/>
      </w:rPr>
    </w:pPr>
    <w:r w:rsidRPr="000E5819">
      <w:rPr>
        <w:rFonts w:ascii="Century Gothic" w:eastAsia="Times New Roman" w:hAnsi="Century Gothic" w:cs="Times New Roman"/>
        <w:b/>
        <w:bCs/>
        <w:color w:val="595959"/>
        <w:sz w:val="16"/>
        <w:szCs w:val="16"/>
        <w:lang w:eastAsia="pl-PL"/>
      </w:rPr>
      <w:t xml:space="preserve">Kapitał zakładowy 20.000,00 zł  </w:t>
    </w:r>
    <w:r w:rsidRPr="000E5819">
      <w:rPr>
        <w:rFonts w:ascii="Century Gothic" w:eastAsia="Times New Roman" w:hAnsi="Century Gothic" w:cs="Times New Roman"/>
        <w:b/>
        <w:bCs/>
        <w:color w:val="595959"/>
        <w:sz w:val="16"/>
        <w:szCs w:val="16"/>
        <w:lang w:eastAsia="pl-PL"/>
      </w:rPr>
      <w:tab/>
    </w:r>
    <w:r w:rsidRPr="000E5819">
      <w:rPr>
        <w:rFonts w:ascii="Century Gothic" w:eastAsia="Times New Roman" w:hAnsi="Century Gothic" w:cs="Times New Roman"/>
        <w:b/>
        <w:bCs/>
        <w:color w:val="595959"/>
        <w:sz w:val="16"/>
        <w:szCs w:val="16"/>
        <w:lang w:eastAsia="pl-PL"/>
      </w:rPr>
      <w:tab/>
    </w:r>
    <w:r w:rsidRPr="000E5819">
      <w:rPr>
        <w:rFonts w:ascii="Century Gothic" w:eastAsia="Times New Roman" w:hAnsi="Century Gothic" w:cs="Times New Roman"/>
        <w:b/>
        <w:bCs/>
        <w:color w:val="595959"/>
        <w:sz w:val="16"/>
        <w:szCs w:val="16"/>
        <w:lang w:eastAsia="pl-PL"/>
      </w:rPr>
      <w:tab/>
    </w:r>
    <w:r w:rsidR="001111E9">
      <w:rPr>
        <w:rFonts w:ascii="Century Gothic" w:eastAsia="Times New Roman" w:hAnsi="Century Gothic" w:cs="Times New Roman"/>
        <w:b/>
        <w:bCs/>
        <w:color w:val="595959"/>
        <w:sz w:val="16"/>
        <w:szCs w:val="16"/>
        <w:lang w:eastAsia="pl-PL"/>
      </w:rPr>
      <w:t xml:space="preserve">         </w:t>
    </w:r>
    <w:r w:rsidRPr="000E5819">
      <w:rPr>
        <w:rFonts w:ascii="Century Gothic" w:eastAsia="Times New Roman" w:hAnsi="Century Gothic" w:cs="Times New Roman"/>
        <w:b/>
        <w:bCs/>
        <w:color w:val="595959"/>
        <w:sz w:val="16"/>
        <w:szCs w:val="16"/>
        <w:lang w:eastAsia="pl-PL"/>
      </w:rPr>
      <w:t>ING Bank Śląski S.A. 80 1050 1403 1000 0090 3054 6494</w:t>
    </w:r>
    <w:r w:rsidR="00A40DCF" w:rsidRPr="000E5819">
      <w:rPr>
        <w:rFonts w:ascii="Century Gothic" w:eastAsia="Times New Roman" w:hAnsi="Century Gothic" w:cs="Times New Roman"/>
        <w:b/>
        <w:bCs/>
        <w:color w:val="595959"/>
        <w:sz w:val="16"/>
        <w:szCs w:val="16"/>
        <w:lang w:eastAsia="pl-P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64609" w14:textId="77777777" w:rsidR="00BE1067" w:rsidRDefault="00BE1067" w:rsidP="00CC4DD2">
      <w:r>
        <w:separator/>
      </w:r>
    </w:p>
  </w:footnote>
  <w:footnote w:type="continuationSeparator" w:id="0">
    <w:p w14:paraId="4AB95AA3" w14:textId="77777777" w:rsidR="00BE1067" w:rsidRDefault="00BE1067" w:rsidP="00CC4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63D65" w14:textId="31B9C25F" w:rsidR="00AA76F2" w:rsidRDefault="00AA76F2" w:rsidP="00485D71">
    <w:pPr>
      <w:pStyle w:val="Nagwek"/>
      <w:rPr>
        <w:rFonts w:ascii="Century Gothic" w:hAnsi="Century Gothic"/>
        <w:b/>
        <w:bCs/>
        <w:noProof/>
        <w:color w:val="FF0000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3EAEFC9" wp14:editId="5FD6A9A3">
              <wp:simplePos x="0" y="0"/>
              <wp:positionH relativeFrom="margin">
                <wp:posOffset>-310458</wp:posOffset>
              </wp:positionH>
              <wp:positionV relativeFrom="paragraph">
                <wp:posOffset>865211</wp:posOffset>
              </wp:positionV>
              <wp:extent cx="6265744" cy="19050"/>
              <wp:effectExtent l="19050" t="19050" r="20955" b="19050"/>
              <wp:wrapNone/>
              <wp:docPr id="12" name="Łącznik prosty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65744" cy="19050"/>
                      </a:xfrm>
                      <a:prstGeom prst="line">
                        <a:avLst/>
                      </a:prstGeom>
                      <a:ln w="28575">
                        <a:solidFill>
                          <a:srgbClr val="CC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825CAE" id="Łącznik prosty 1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4.45pt,68.15pt" to="468.9pt,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" strokecolor="#c00" strokeweight="2.25pt">
              <v:stroke joinstyle="miter"/>
              <w10:wrap anchorx="margin"/>
            </v:line>
          </w:pict>
        </mc:Fallback>
      </mc:AlternateContent>
    </w:r>
    <w:r w:rsidR="00243BB2" w:rsidRPr="00485D71">
      <w:rPr>
        <w:rFonts w:ascii="Century Gothic" w:hAnsi="Century Gothic"/>
        <w:b/>
        <w:bCs/>
        <w:noProof/>
        <w:color w:val="FF0000"/>
        <w:sz w:val="28"/>
        <w:szCs w:val="28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CFF844F" wp14:editId="19AC4E22">
              <wp:simplePos x="0" y="0"/>
              <wp:positionH relativeFrom="page">
                <wp:posOffset>3554730</wp:posOffset>
              </wp:positionH>
              <wp:positionV relativeFrom="paragraph">
                <wp:posOffset>-188595</wp:posOffset>
              </wp:positionV>
              <wp:extent cx="3543300" cy="1404620"/>
              <wp:effectExtent l="0" t="0" r="0" b="889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97BEDB" w14:textId="77777777" w:rsidR="00485D71" w:rsidRPr="00485D71" w:rsidRDefault="00485D71" w:rsidP="00485D71">
                          <w:pPr>
                            <w:pStyle w:val="Nagwek"/>
                            <w:rPr>
                              <w:rFonts w:ascii="Century Gothic" w:hAnsi="Century Gothic"/>
                              <w:b/>
                              <w:bCs/>
                              <w:noProof/>
                              <w:color w:val="CC0000"/>
                              <w:sz w:val="28"/>
                              <w:szCs w:val="28"/>
                            </w:rPr>
                          </w:pPr>
                          <w:r w:rsidRPr="00485D71">
                            <w:rPr>
                              <w:rFonts w:ascii="Century Gothic" w:hAnsi="Century Gothic"/>
                              <w:b/>
                              <w:bCs/>
                              <w:noProof/>
                              <w:color w:val="CC0000"/>
                              <w:sz w:val="28"/>
                              <w:szCs w:val="28"/>
                            </w:rPr>
                            <w:t xml:space="preserve">EKOZUB Sp. z o.o. </w:t>
                          </w:r>
                        </w:p>
                        <w:p w14:paraId="1E81E04E" w14:textId="77777777" w:rsidR="00485D71" w:rsidRPr="006378E4" w:rsidRDefault="00485D71" w:rsidP="00485D71">
                          <w:pPr>
                            <w:pStyle w:val="Nagwek"/>
                            <w:rPr>
                              <w:rFonts w:ascii="Century Gothic" w:hAnsi="Century Gothic"/>
                              <w:noProof/>
                              <w:sz w:val="28"/>
                              <w:szCs w:val="28"/>
                            </w:rPr>
                          </w:pPr>
                          <w:r w:rsidRPr="006378E4">
                            <w:rPr>
                              <w:rFonts w:ascii="Century Gothic" w:hAnsi="Century Gothic"/>
                              <w:noProof/>
                              <w:sz w:val="28"/>
                              <w:szCs w:val="28"/>
                            </w:rPr>
                            <w:t>47-480 Żerdziny | ul. Szkolna 11</w:t>
                          </w:r>
                        </w:p>
                        <w:p w14:paraId="7786D6D7" w14:textId="77777777" w:rsidR="00485D71" w:rsidRDefault="00485D71" w:rsidP="00485D71">
                          <w:pPr>
                            <w:pStyle w:val="Nagwek"/>
                            <w:rPr>
                              <w:rFonts w:ascii="Century Gothic" w:hAnsi="Century Gothic"/>
                              <w:b/>
                              <w:bCs/>
                              <w:noProof/>
                              <w:color w:val="CC0000"/>
                              <w:sz w:val="28"/>
                              <w:szCs w:val="28"/>
                            </w:rPr>
                          </w:pPr>
                          <w:r w:rsidRPr="006378E4">
                            <w:rPr>
                              <w:rFonts w:ascii="Century Gothic" w:hAnsi="Century Gothic"/>
                              <w:noProof/>
                              <w:sz w:val="28"/>
                              <w:szCs w:val="28"/>
                            </w:rPr>
                            <w:t>Tel</w:t>
                          </w:r>
                          <w:r w:rsidR="00E14A81">
                            <w:rPr>
                              <w:rFonts w:ascii="Century Gothic" w:hAnsi="Century Gothic"/>
                              <w:noProof/>
                              <w:sz w:val="28"/>
                              <w:szCs w:val="28"/>
                            </w:rPr>
                            <w:t>.</w:t>
                          </w:r>
                          <w:r w:rsidRPr="006378E4">
                            <w:rPr>
                              <w:rFonts w:ascii="Century Gothic" w:hAnsi="Century Gothic"/>
                              <w:noProof/>
                              <w:sz w:val="28"/>
                              <w:szCs w:val="28"/>
                            </w:rPr>
                            <w:t xml:space="preserve"> +48 501 573 656 | </w:t>
                          </w:r>
                          <w:r w:rsidRPr="00485D71">
                            <w:rPr>
                              <w:rFonts w:ascii="Century Gothic" w:hAnsi="Century Gothic"/>
                              <w:b/>
                              <w:bCs/>
                              <w:noProof/>
                              <w:color w:val="CC0000"/>
                              <w:sz w:val="28"/>
                              <w:szCs w:val="28"/>
                            </w:rPr>
                            <w:t>www.ekozub.pl</w:t>
                          </w:r>
                        </w:p>
                        <w:p w14:paraId="0AECF364" w14:textId="77777777" w:rsidR="00485D71" w:rsidRPr="00485D71" w:rsidRDefault="00485D71" w:rsidP="00485D71">
                          <w:pPr>
                            <w:pStyle w:val="Nagwek"/>
                            <w:rPr>
                              <w:rFonts w:ascii="Century Gothic" w:hAnsi="Century Gothic"/>
                              <w:noProof/>
                              <w:color w:val="CC0000"/>
                              <w:sz w:val="28"/>
                              <w:szCs w:val="28"/>
                            </w:rPr>
                          </w:pPr>
                        </w:p>
                        <w:p w14:paraId="3F41EB6A" w14:textId="77777777" w:rsidR="00485D71" w:rsidRDefault="00485D71" w:rsidP="00485D71">
                          <w:pPr>
                            <w:pStyle w:val="Nagwek"/>
                          </w:pPr>
                        </w:p>
                        <w:p w14:paraId="5EF1222A" w14:textId="77777777" w:rsidR="00485D71" w:rsidRDefault="00485D71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FF844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79.9pt;margin-top:-14.85pt;width:279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" stroked="f">
              <v:textbox style="mso-fit-shape-to-text:t">
                <w:txbxContent>
                  <w:p w14:paraId="7E97BEDB" w14:textId="77777777" w:rsidR="00485D71" w:rsidRPr="00485D71" w:rsidRDefault="00485D71" w:rsidP="00485D71">
                    <w:pPr>
                      <w:pStyle w:val="Nagwek"/>
                      <w:rPr>
                        <w:rFonts w:ascii="Century Gothic" w:hAnsi="Century Gothic"/>
                        <w:b/>
                        <w:bCs/>
                        <w:noProof/>
                        <w:color w:val="CC0000"/>
                        <w:sz w:val="28"/>
                        <w:szCs w:val="28"/>
                      </w:rPr>
                    </w:pPr>
                    <w:r w:rsidRPr="00485D71">
                      <w:rPr>
                        <w:rFonts w:ascii="Century Gothic" w:hAnsi="Century Gothic"/>
                        <w:b/>
                        <w:bCs/>
                        <w:noProof/>
                        <w:color w:val="CC0000"/>
                        <w:sz w:val="28"/>
                        <w:szCs w:val="28"/>
                      </w:rPr>
                      <w:t xml:space="preserve">EKOZUB Sp. z o.o. </w:t>
                    </w:r>
                  </w:p>
                  <w:p w14:paraId="1E81E04E" w14:textId="77777777" w:rsidR="00485D71" w:rsidRPr="006378E4" w:rsidRDefault="00485D71" w:rsidP="00485D71">
                    <w:pPr>
                      <w:pStyle w:val="Nagwek"/>
                      <w:rPr>
                        <w:rFonts w:ascii="Century Gothic" w:hAnsi="Century Gothic"/>
                        <w:noProof/>
                        <w:sz w:val="28"/>
                        <w:szCs w:val="28"/>
                      </w:rPr>
                    </w:pPr>
                    <w:r w:rsidRPr="006378E4">
                      <w:rPr>
                        <w:rFonts w:ascii="Century Gothic" w:hAnsi="Century Gothic"/>
                        <w:noProof/>
                        <w:sz w:val="28"/>
                        <w:szCs w:val="28"/>
                      </w:rPr>
                      <w:t>47-480 Żerdziny | ul. Szkolna 11</w:t>
                    </w:r>
                  </w:p>
                  <w:p w14:paraId="7786D6D7" w14:textId="77777777" w:rsidR="00485D71" w:rsidRDefault="00485D71" w:rsidP="00485D71">
                    <w:pPr>
                      <w:pStyle w:val="Nagwek"/>
                      <w:rPr>
                        <w:rFonts w:ascii="Century Gothic" w:hAnsi="Century Gothic"/>
                        <w:b/>
                        <w:bCs/>
                        <w:noProof/>
                        <w:color w:val="CC0000"/>
                        <w:sz w:val="28"/>
                        <w:szCs w:val="28"/>
                      </w:rPr>
                    </w:pPr>
                    <w:r w:rsidRPr="006378E4">
                      <w:rPr>
                        <w:rFonts w:ascii="Century Gothic" w:hAnsi="Century Gothic"/>
                        <w:noProof/>
                        <w:sz w:val="28"/>
                        <w:szCs w:val="28"/>
                      </w:rPr>
                      <w:t>Tel</w:t>
                    </w:r>
                    <w:r w:rsidR="00E14A81">
                      <w:rPr>
                        <w:rFonts w:ascii="Century Gothic" w:hAnsi="Century Gothic"/>
                        <w:noProof/>
                        <w:sz w:val="28"/>
                        <w:szCs w:val="28"/>
                      </w:rPr>
                      <w:t>.</w:t>
                    </w:r>
                    <w:r w:rsidRPr="006378E4">
                      <w:rPr>
                        <w:rFonts w:ascii="Century Gothic" w:hAnsi="Century Gothic"/>
                        <w:noProof/>
                        <w:sz w:val="28"/>
                        <w:szCs w:val="28"/>
                      </w:rPr>
                      <w:t xml:space="preserve"> +48 501 573 656 | </w:t>
                    </w:r>
                    <w:r w:rsidRPr="00485D71">
                      <w:rPr>
                        <w:rFonts w:ascii="Century Gothic" w:hAnsi="Century Gothic"/>
                        <w:b/>
                        <w:bCs/>
                        <w:noProof/>
                        <w:color w:val="CC0000"/>
                        <w:sz w:val="28"/>
                        <w:szCs w:val="28"/>
                      </w:rPr>
                      <w:t>www.ekozub.pl</w:t>
                    </w:r>
                  </w:p>
                  <w:p w14:paraId="0AECF364" w14:textId="77777777" w:rsidR="00485D71" w:rsidRPr="00485D71" w:rsidRDefault="00485D71" w:rsidP="00485D71">
                    <w:pPr>
                      <w:pStyle w:val="Nagwek"/>
                      <w:rPr>
                        <w:rFonts w:ascii="Century Gothic" w:hAnsi="Century Gothic"/>
                        <w:noProof/>
                        <w:color w:val="CC0000"/>
                        <w:sz w:val="28"/>
                        <w:szCs w:val="28"/>
                      </w:rPr>
                    </w:pPr>
                  </w:p>
                  <w:p w14:paraId="3F41EB6A" w14:textId="77777777" w:rsidR="00485D71" w:rsidRDefault="00485D71" w:rsidP="00485D71">
                    <w:pPr>
                      <w:pStyle w:val="Nagwek"/>
                    </w:pPr>
                  </w:p>
                  <w:p w14:paraId="5EF1222A" w14:textId="77777777" w:rsidR="00485D71" w:rsidRDefault="00485D71"/>
                </w:txbxContent>
              </v:textbox>
              <w10:wrap type="square" anchorx="page"/>
            </v:shape>
          </w:pict>
        </mc:Fallback>
      </mc:AlternateContent>
    </w:r>
    <w:r w:rsidR="00955704" w:rsidRPr="006378E4">
      <w:rPr>
        <w:b/>
        <w:bCs/>
        <w:noProof/>
        <w:color w:val="FF0000"/>
      </w:rPr>
      <w:drawing>
        <wp:anchor distT="0" distB="0" distL="114300" distR="114300" simplePos="0" relativeHeight="251658240" behindDoc="0" locked="0" layoutInCell="1" allowOverlap="1" wp14:anchorId="30A2A6F2" wp14:editId="7374502C">
          <wp:simplePos x="0" y="0"/>
          <wp:positionH relativeFrom="column">
            <wp:posOffset>-188383</wp:posOffset>
          </wp:positionH>
          <wp:positionV relativeFrom="page">
            <wp:posOffset>232551</wp:posOffset>
          </wp:positionV>
          <wp:extent cx="2530800" cy="885600"/>
          <wp:effectExtent l="0" t="0" r="3175" b="0"/>
          <wp:wrapSquare wrapText="bothSides"/>
          <wp:docPr id="11" name="Obraz 1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nazwy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0800" cy="88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78E4">
      <w:rPr>
        <w:rFonts w:ascii="Century Gothic" w:hAnsi="Century Gothic"/>
        <w:b/>
        <w:bCs/>
        <w:noProof/>
        <w:color w:val="FF0000"/>
        <w:sz w:val="28"/>
        <w:szCs w:val="28"/>
      </w:rPr>
      <w:t xml:space="preserve">   </w:t>
    </w:r>
  </w:p>
  <w:p w14:paraId="3E628E41" w14:textId="77777777" w:rsidR="00C70B9A" w:rsidRDefault="00C70B9A" w:rsidP="00485D71">
    <w:pPr>
      <w:pStyle w:val="Nagwek"/>
      <w:rPr>
        <w:rFonts w:ascii="Century Gothic" w:hAnsi="Century Gothic"/>
        <w:b/>
        <w:bCs/>
        <w:noProof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6550A"/>
    <w:multiLevelType w:val="multilevel"/>
    <w:tmpl w:val="C2C81434"/>
    <w:lvl w:ilvl="0">
      <w:start w:val="1"/>
      <w:numFmt w:val="decimal"/>
      <w:lvlText w:val="%1."/>
      <w:lvlJc w:val="left"/>
      <w:pPr>
        <w:ind w:left="1191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A714C18"/>
    <w:multiLevelType w:val="hybridMultilevel"/>
    <w:tmpl w:val="0EF87C76"/>
    <w:lvl w:ilvl="0" w:tplc="1F821B6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5E10382"/>
    <w:multiLevelType w:val="multilevel"/>
    <w:tmpl w:val="826E2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310029"/>
    <w:multiLevelType w:val="hybridMultilevel"/>
    <w:tmpl w:val="BF74654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7D321DB"/>
    <w:multiLevelType w:val="hybridMultilevel"/>
    <w:tmpl w:val="7AD6F84C"/>
    <w:lvl w:ilvl="0" w:tplc="9E50D672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280522B"/>
    <w:multiLevelType w:val="hybridMultilevel"/>
    <w:tmpl w:val="D0EA31FE"/>
    <w:lvl w:ilvl="0" w:tplc="3AA2E7C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279A68BE"/>
    <w:multiLevelType w:val="hybridMultilevel"/>
    <w:tmpl w:val="0EF87C76"/>
    <w:lvl w:ilvl="0" w:tplc="FFFFFFF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347E7F0B"/>
    <w:multiLevelType w:val="hybridMultilevel"/>
    <w:tmpl w:val="780CC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90568F"/>
    <w:multiLevelType w:val="multilevel"/>
    <w:tmpl w:val="D590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522042"/>
    <w:multiLevelType w:val="hybridMultilevel"/>
    <w:tmpl w:val="4DDC859C"/>
    <w:lvl w:ilvl="0" w:tplc="5C3CE2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286775"/>
    <w:multiLevelType w:val="multilevel"/>
    <w:tmpl w:val="940AD7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1CB5455"/>
    <w:multiLevelType w:val="multilevel"/>
    <w:tmpl w:val="1D5E07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AB30ACB"/>
    <w:multiLevelType w:val="hybridMultilevel"/>
    <w:tmpl w:val="96444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479182">
    <w:abstractNumId w:val="9"/>
  </w:num>
  <w:num w:numId="2" w16cid:durableId="791050798">
    <w:abstractNumId w:val="7"/>
  </w:num>
  <w:num w:numId="3" w16cid:durableId="1704282335">
    <w:abstractNumId w:val="12"/>
  </w:num>
  <w:num w:numId="4" w16cid:durableId="425154927">
    <w:abstractNumId w:val="3"/>
  </w:num>
  <w:num w:numId="5" w16cid:durableId="536700133">
    <w:abstractNumId w:val="5"/>
  </w:num>
  <w:num w:numId="6" w16cid:durableId="244845411">
    <w:abstractNumId w:val="1"/>
  </w:num>
  <w:num w:numId="7" w16cid:durableId="261455187">
    <w:abstractNumId w:val="10"/>
  </w:num>
  <w:num w:numId="8" w16cid:durableId="167599695">
    <w:abstractNumId w:val="0"/>
  </w:num>
  <w:num w:numId="9" w16cid:durableId="205919450">
    <w:abstractNumId w:val="11"/>
  </w:num>
  <w:num w:numId="10" w16cid:durableId="844051533">
    <w:abstractNumId w:val="4"/>
  </w:num>
  <w:num w:numId="11" w16cid:durableId="858784913">
    <w:abstractNumId w:val="6"/>
  </w:num>
  <w:num w:numId="12" w16cid:durableId="1482890236">
    <w:abstractNumId w:val="2"/>
  </w:num>
  <w:num w:numId="13" w16cid:durableId="8259707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DD2"/>
    <w:rsid w:val="0001625A"/>
    <w:rsid w:val="000163B7"/>
    <w:rsid w:val="00022789"/>
    <w:rsid w:val="00042707"/>
    <w:rsid w:val="000442D6"/>
    <w:rsid w:val="000463E1"/>
    <w:rsid w:val="0007303B"/>
    <w:rsid w:val="0009260B"/>
    <w:rsid w:val="000A473B"/>
    <w:rsid w:val="000A72A3"/>
    <w:rsid w:val="000B3B76"/>
    <w:rsid w:val="000D59E1"/>
    <w:rsid w:val="000D6D25"/>
    <w:rsid w:val="000E5819"/>
    <w:rsid w:val="001111E9"/>
    <w:rsid w:val="00120184"/>
    <w:rsid w:val="001226E8"/>
    <w:rsid w:val="00163EE6"/>
    <w:rsid w:val="00172D9B"/>
    <w:rsid w:val="001747DC"/>
    <w:rsid w:val="00183768"/>
    <w:rsid w:val="001839B9"/>
    <w:rsid w:val="001B6FAC"/>
    <w:rsid w:val="001C01B9"/>
    <w:rsid w:val="00212B3E"/>
    <w:rsid w:val="002141E3"/>
    <w:rsid w:val="0023052D"/>
    <w:rsid w:val="00243BB2"/>
    <w:rsid w:val="002756FE"/>
    <w:rsid w:val="00286CD7"/>
    <w:rsid w:val="00297866"/>
    <w:rsid w:val="002D69F2"/>
    <w:rsid w:val="002E74BE"/>
    <w:rsid w:val="002F2B57"/>
    <w:rsid w:val="002F57D0"/>
    <w:rsid w:val="0030008E"/>
    <w:rsid w:val="00300FD3"/>
    <w:rsid w:val="0030551F"/>
    <w:rsid w:val="0030602A"/>
    <w:rsid w:val="00317676"/>
    <w:rsid w:val="00347814"/>
    <w:rsid w:val="00347E23"/>
    <w:rsid w:val="00360BFE"/>
    <w:rsid w:val="00374ECB"/>
    <w:rsid w:val="00387F5E"/>
    <w:rsid w:val="00397F8E"/>
    <w:rsid w:val="003C3510"/>
    <w:rsid w:val="003E4801"/>
    <w:rsid w:val="004174CB"/>
    <w:rsid w:val="004221AB"/>
    <w:rsid w:val="004318AD"/>
    <w:rsid w:val="00442228"/>
    <w:rsid w:val="00447920"/>
    <w:rsid w:val="00462541"/>
    <w:rsid w:val="00471FAE"/>
    <w:rsid w:val="00485D71"/>
    <w:rsid w:val="00491753"/>
    <w:rsid w:val="004A5B27"/>
    <w:rsid w:val="004D7874"/>
    <w:rsid w:val="004E494E"/>
    <w:rsid w:val="004F3E09"/>
    <w:rsid w:val="005033F0"/>
    <w:rsid w:val="005059B1"/>
    <w:rsid w:val="00536325"/>
    <w:rsid w:val="005517C3"/>
    <w:rsid w:val="005629F6"/>
    <w:rsid w:val="005C14B9"/>
    <w:rsid w:val="005E3E2E"/>
    <w:rsid w:val="005E731C"/>
    <w:rsid w:val="00632FE1"/>
    <w:rsid w:val="006378E4"/>
    <w:rsid w:val="006415CA"/>
    <w:rsid w:val="00645F48"/>
    <w:rsid w:val="00660BB4"/>
    <w:rsid w:val="0066594E"/>
    <w:rsid w:val="006920B9"/>
    <w:rsid w:val="006C02A6"/>
    <w:rsid w:val="006D53D9"/>
    <w:rsid w:val="007101D8"/>
    <w:rsid w:val="0073699F"/>
    <w:rsid w:val="00740840"/>
    <w:rsid w:val="00763D48"/>
    <w:rsid w:val="00781C92"/>
    <w:rsid w:val="00782750"/>
    <w:rsid w:val="0078463E"/>
    <w:rsid w:val="0079620A"/>
    <w:rsid w:val="007A1BE2"/>
    <w:rsid w:val="007A3B95"/>
    <w:rsid w:val="007A4630"/>
    <w:rsid w:val="007E4599"/>
    <w:rsid w:val="007E6211"/>
    <w:rsid w:val="007F6800"/>
    <w:rsid w:val="00815435"/>
    <w:rsid w:val="00874794"/>
    <w:rsid w:val="008A4C5C"/>
    <w:rsid w:val="008C2EEC"/>
    <w:rsid w:val="008C4C1E"/>
    <w:rsid w:val="008F095F"/>
    <w:rsid w:val="00902A1A"/>
    <w:rsid w:val="00914F86"/>
    <w:rsid w:val="00920F63"/>
    <w:rsid w:val="0093749B"/>
    <w:rsid w:val="00946FDB"/>
    <w:rsid w:val="00950EDB"/>
    <w:rsid w:val="00955704"/>
    <w:rsid w:val="00957E09"/>
    <w:rsid w:val="00967826"/>
    <w:rsid w:val="009C6D35"/>
    <w:rsid w:val="009C7928"/>
    <w:rsid w:val="009C7BE4"/>
    <w:rsid w:val="009E6798"/>
    <w:rsid w:val="009F1C98"/>
    <w:rsid w:val="009F6C50"/>
    <w:rsid w:val="00A01788"/>
    <w:rsid w:val="00A02233"/>
    <w:rsid w:val="00A02E2E"/>
    <w:rsid w:val="00A05E0B"/>
    <w:rsid w:val="00A25EAA"/>
    <w:rsid w:val="00A36D03"/>
    <w:rsid w:val="00A40DCF"/>
    <w:rsid w:val="00A50EDB"/>
    <w:rsid w:val="00A82308"/>
    <w:rsid w:val="00AA76F2"/>
    <w:rsid w:val="00AB0CCD"/>
    <w:rsid w:val="00AB4182"/>
    <w:rsid w:val="00AE02B9"/>
    <w:rsid w:val="00B25C6F"/>
    <w:rsid w:val="00B632D3"/>
    <w:rsid w:val="00B64ACF"/>
    <w:rsid w:val="00B81994"/>
    <w:rsid w:val="00BA4038"/>
    <w:rsid w:val="00BE03CA"/>
    <w:rsid w:val="00BE1067"/>
    <w:rsid w:val="00C05FBF"/>
    <w:rsid w:val="00C26D12"/>
    <w:rsid w:val="00C311D7"/>
    <w:rsid w:val="00C70B9A"/>
    <w:rsid w:val="00C85DA1"/>
    <w:rsid w:val="00CC4DD2"/>
    <w:rsid w:val="00CE4DAB"/>
    <w:rsid w:val="00D06655"/>
    <w:rsid w:val="00D12971"/>
    <w:rsid w:val="00D22270"/>
    <w:rsid w:val="00D576C6"/>
    <w:rsid w:val="00D63CAA"/>
    <w:rsid w:val="00D6619D"/>
    <w:rsid w:val="00D73547"/>
    <w:rsid w:val="00DC475E"/>
    <w:rsid w:val="00DD3AF5"/>
    <w:rsid w:val="00E07338"/>
    <w:rsid w:val="00E14397"/>
    <w:rsid w:val="00E14A81"/>
    <w:rsid w:val="00E46866"/>
    <w:rsid w:val="00E50841"/>
    <w:rsid w:val="00E51A6C"/>
    <w:rsid w:val="00E52BCB"/>
    <w:rsid w:val="00E532A0"/>
    <w:rsid w:val="00E64901"/>
    <w:rsid w:val="00E878A0"/>
    <w:rsid w:val="00EB795D"/>
    <w:rsid w:val="00EE194F"/>
    <w:rsid w:val="00F10D85"/>
    <w:rsid w:val="00F177A2"/>
    <w:rsid w:val="00F23BDB"/>
    <w:rsid w:val="00F404ED"/>
    <w:rsid w:val="00F63DDB"/>
    <w:rsid w:val="00F65DB5"/>
    <w:rsid w:val="00FC5D44"/>
    <w:rsid w:val="00FD5DA8"/>
    <w:rsid w:val="00FE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DA3D4E"/>
  <w15:chartTrackingRefBased/>
  <w15:docId w15:val="{561F24DD-5EDD-4D63-875F-B9FEBC4BE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4D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4DD2"/>
  </w:style>
  <w:style w:type="paragraph" w:styleId="Stopka">
    <w:name w:val="footer"/>
    <w:basedOn w:val="Normalny"/>
    <w:link w:val="StopkaZnak"/>
    <w:uiPriority w:val="99"/>
    <w:unhideWhenUsed/>
    <w:rsid w:val="00CC4D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4DD2"/>
  </w:style>
  <w:style w:type="character" w:styleId="Hipercze">
    <w:name w:val="Hyperlink"/>
    <w:basedOn w:val="Domylnaczcionkaakapitu"/>
    <w:uiPriority w:val="99"/>
    <w:unhideWhenUsed/>
    <w:rsid w:val="00485D7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5D71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0B3B7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74EC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9C6D35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9C6D35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79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95D"/>
    <w:rPr>
      <w:rFonts w:ascii="Segoe UI" w:hAnsi="Segoe UI" w:cs="Segoe UI"/>
      <w:sz w:val="18"/>
      <w:szCs w:val="18"/>
    </w:rPr>
  </w:style>
  <w:style w:type="paragraph" w:customStyle="1" w:styleId="Tekstpodstawowy21">
    <w:name w:val="Tekst podstawowy 21"/>
    <w:basedOn w:val="Normalny"/>
    <w:rsid w:val="004D7874"/>
    <w:pPr>
      <w:ind w:left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297866"/>
    <w:pPr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97866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Default">
    <w:name w:val="Default"/>
    <w:rsid w:val="00D06655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NormalnyWeb">
    <w:name w:val="Normal (Web)"/>
    <w:basedOn w:val="Default"/>
    <w:next w:val="Default"/>
    <w:rsid w:val="00D06655"/>
    <w:pPr>
      <w:spacing w:before="100" w:after="100"/>
    </w:pPr>
    <w:rPr>
      <w:color w:val="auto"/>
    </w:rPr>
  </w:style>
  <w:style w:type="table" w:styleId="Tabela-Siatka">
    <w:name w:val="Table Grid"/>
    <w:basedOn w:val="Standardowy"/>
    <w:rsid w:val="008F095F"/>
    <w:rPr>
      <w:rFonts w:ascii="MS Sans Serif" w:eastAsia="Times New Roman" w:hAnsi="MS Sans Serif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link w:val="BezodstpwZnak"/>
    <w:uiPriority w:val="1"/>
    <w:qFormat/>
    <w:rsid w:val="0030551F"/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30551F"/>
    <w:rPr>
      <w:rFonts w:eastAsiaTheme="minorEastAsia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055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0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B30CD-6BF9-4705-B756-7AB8A78E2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408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Ekozub</cp:lastModifiedBy>
  <cp:revision>64</cp:revision>
  <cp:lastPrinted>2023-02-14T06:28:00Z</cp:lastPrinted>
  <dcterms:created xsi:type="dcterms:W3CDTF">2022-01-14T13:22:00Z</dcterms:created>
  <dcterms:modified xsi:type="dcterms:W3CDTF">2025-07-09T09:58:00Z</dcterms:modified>
</cp:coreProperties>
</file>